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CC0" w:rsidRDefault="000F1CC0" w:rsidP="000F1C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359A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F1CC0" w:rsidRPr="00E359AA" w:rsidRDefault="000F1CC0" w:rsidP="000F1C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1CC0" w:rsidRPr="00E359AA" w:rsidRDefault="000F1CC0" w:rsidP="000F1CC0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</w:rPr>
        <w:t>П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римерное календарно-тематическое планирование по художественному труду предназначено для работы в 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 классах в рамках обновленного содержания образования.</w:t>
      </w:r>
    </w:p>
    <w:p w:rsidR="000F1CC0" w:rsidRPr="00E359AA" w:rsidRDefault="000F1CC0" w:rsidP="000F1CC0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0F1CC0" w:rsidRPr="00E359AA" w:rsidRDefault="000F1CC0" w:rsidP="000F1CC0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Учебный предмет </w:t>
      </w:r>
      <w:r w:rsidRPr="00E359AA">
        <w:rPr>
          <w:b/>
          <w:bCs/>
          <w:sz w:val="28"/>
          <w:szCs w:val="28"/>
        </w:rPr>
        <w:t xml:space="preserve">«Художественный труд» </w:t>
      </w:r>
      <w:r w:rsidRPr="00E359AA">
        <w:rPr>
          <w:sz w:val="28"/>
          <w:szCs w:val="28"/>
        </w:rPr>
        <w:t xml:space="preserve">обновленного содержания образования для </w:t>
      </w:r>
      <w:r>
        <w:rPr>
          <w:sz w:val="28"/>
          <w:szCs w:val="28"/>
          <w:lang w:val="kk-KZ"/>
        </w:rPr>
        <w:t>5</w:t>
      </w:r>
      <w:r w:rsidRPr="00E359AA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классах</w:t>
      </w:r>
      <w:r w:rsidRPr="00E359AA">
        <w:rPr>
          <w:sz w:val="28"/>
          <w:szCs w:val="28"/>
        </w:rPr>
        <w:t xml:space="preserve"> реализуется через систему целей обучения по разделам согласно долгосрочному плану. </w:t>
      </w:r>
    </w:p>
    <w:p w:rsidR="000F1CC0" w:rsidRPr="00E359AA" w:rsidRDefault="000F1CC0" w:rsidP="000F1CC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Цель обучения учебному предмету – формирование функциональной грамотности в области искусства и </w:t>
      </w:r>
      <w:r>
        <w:rPr>
          <w:sz w:val="28"/>
          <w:szCs w:val="28"/>
        </w:rPr>
        <w:t>технологии</w:t>
      </w:r>
      <w:r w:rsidRPr="00E359AA">
        <w:rPr>
          <w:sz w:val="28"/>
          <w:szCs w:val="28"/>
        </w:rPr>
        <w:t xml:space="preserve"> труда, развитие личности с творческим отношением к действительности. </w:t>
      </w:r>
    </w:p>
    <w:p w:rsidR="000F1CC0" w:rsidRPr="00E359AA" w:rsidRDefault="000F1CC0" w:rsidP="000F1CC0">
      <w:pPr>
        <w:tabs>
          <w:tab w:val="left" w:pos="709"/>
          <w:tab w:val="left" w:pos="993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359AA">
        <w:rPr>
          <w:rFonts w:ascii="Times New Roman" w:hAnsi="Times New Roman"/>
          <w:sz w:val="28"/>
          <w:szCs w:val="28"/>
        </w:rPr>
        <w:t>Содержание учебной программы предусматривает изучение материала по пяти сквозным образовательным линиям: Визуальное искусство; Декоративно-прикладное творчество; Дизайн и технология; Культура дома; Культура питания.</w:t>
      </w:r>
    </w:p>
    <w:p w:rsidR="000F1CC0" w:rsidRPr="00E359AA" w:rsidRDefault="000F1CC0" w:rsidP="000F1CC0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Темы разделов «Визуальное искусство» и «Декоративно-прикладное творчество» для мальчиков и для девочек одинаковые.</w:t>
      </w:r>
    </w:p>
    <w:p w:rsidR="000F1CC0" w:rsidRPr="00E359AA" w:rsidRDefault="000F1CC0" w:rsidP="000F1CC0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Содержание разделов «Дизайн и технология», «Культура дома» дается с учетом того, чтобы преподавание велось отдельно для мальчиков и девочек (разные темы).</w:t>
      </w:r>
    </w:p>
    <w:p w:rsidR="000F1CC0" w:rsidRPr="00F44CC9" w:rsidRDefault="000F1CC0" w:rsidP="00ED50DD">
      <w:pPr>
        <w:pStyle w:val="Default"/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Деление класса </w:t>
      </w:r>
      <w:r>
        <w:rPr>
          <w:sz w:val="28"/>
          <w:szCs w:val="28"/>
          <w:lang w:val="kk-KZ"/>
        </w:rPr>
        <w:t xml:space="preserve">по художественному труду </w:t>
      </w:r>
      <w:r>
        <w:rPr>
          <w:sz w:val="28"/>
          <w:szCs w:val="28"/>
        </w:rPr>
        <w:t xml:space="preserve">на две группы в </w:t>
      </w:r>
      <w:r>
        <w:rPr>
          <w:sz w:val="28"/>
          <w:szCs w:val="28"/>
          <w:lang w:val="kk-KZ"/>
        </w:rPr>
        <w:t>5</w:t>
      </w:r>
      <w:r>
        <w:rPr>
          <w:sz w:val="28"/>
          <w:szCs w:val="28"/>
        </w:rPr>
        <w:t xml:space="preserve"> классах осуществляется в городских общеобразовательных организациях образования при наполнении класса в 24 и более обучающихся</w:t>
      </w:r>
      <w:r>
        <w:rPr>
          <w:sz w:val="28"/>
          <w:szCs w:val="28"/>
          <w:lang w:val="kk-KZ"/>
        </w:rPr>
        <w:t>, в сельских - в 20 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более обучающихся, в малокомплектных </w:t>
      </w:r>
      <w:proofErr w:type="gramStart"/>
      <w:r>
        <w:rPr>
          <w:sz w:val="28"/>
          <w:szCs w:val="28"/>
          <w:lang w:val="kk-KZ"/>
        </w:rPr>
        <w:t>школах  -</w:t>
      </w:r>
      <w:proofErr w:type="gramEnd"/>
      <w:r>
        <w:rPr>
          <w:sz w:val="28"/>
          <w:szCs w:val="28"/>
          <w:lang w:val="kk-KZ"/>
        </w:rPr>
        <w:t xml:space="preserve"> не менее 10 обучающихся при проведении уроков (группы мальчиков и девочек независимо от наполняемости класса).</w:t>
      </w:r>
    </w:p>
    <w:p w:rsidR="000F1CC0" w:rsidRPr="00673F5C" w:rsidRDefault="000F1CC0" w:rsidP="00ED50D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Объём учебной нагрузки по предмету «Художественный труд» составляет: </w:t>
      </w:r>
    </w:p>
    <w:p w:rsidR="000F1CC0" w:rsidRPr="00673F5C" w:rsidRDefault="000F1CC0" w:rsidP="00ED50D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в 5 классе – 2 часа в 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неделю, 68 часов в учебном году.</w:t>
      </w: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</w:p>
    <w:p w:rsidR="000F1CC0" w:rsidRDefault="000F1CC0" w:rsidP="00ED50D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359AA">
        <w:rPr>
          <w:rFonts w:ascii="Times New Roman" w:hAnsi="Times New Roman"/>
          <w:b/>
          <w:sz w:val="28"/>
          <w:szCs w:val="28"/>
        </w:rPr>
        <w:t>Рекомендуемый учебник к использованию:</w:t>
      </w:r>
      <w:r w:rsidRPr="00E359AA">
        <w:rPr>
          <w:rFonts w:ascii="Times New Roman" w:hAnsi="Times New Roman"/>
          <w:sz w:val="28"/>
          <w:szCs w:val="28"/>
        </w:rPr>
        <w:t xml:space="preserve"> Художественный труд, автор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E359AA">
        <w:rPr>
          <w:rFonts w:ascii="Times New Roman" w:hAnsi="Times New Roman"/>
          <w:sz w:val="28"/>
          <w:szCs w:val="28"/>
        </w:rPr>
        <w:t xml:space="preserve">Р.Ш. </w:t>
      </w:r>
      <w:proofErr w:type="spellStart"/>
      <w:r w:rsidRPr="00E359AA">
        <w:rPr>
          <w:rFonts w:ascii="Times New Roman" w:hAnsi="Times New Roman"/>
          <w:sz w:val="28"/>
          <w:szCs w:val="28"/>
        </w:rPr>
        <w:t>Алимсаева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, И.А. </w:t>
      </w:r>
      <w:proofErr w:type="spellStart"/>
      <w:r w:rsidRPr="00E359AA">
        <w:rPr>
          <w:rFonts w:ascii="Times New Roman" w:hAnsi="Times New Roman"/>
          <w:sz w:val="28"/>
          <w:szCs w:val="28"/>
        </w:rPr>
        <w:t>Развенкова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, М.А. </w:t>
      </w:r>
      <w:proofErr w:type="spellStart"/>
      <w:r w:rsidRPr="00E359AA">
        <w:rPr>
          <w:rFonts w:ascii="Times New Roman" w:hAnsi="Times New Roman"/>
          <w:sz w:val="28"/>
          <w:szCs w:val="28"/>
        </w:rPr>
        <w:t>Якупова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, О.С. Лосенко, Е.Е. </w:t>
      </w:r>
      <w:proofErr w:type="spellStart"/>
      <w:r w:rsidRPr="00E359AA">
        <w:rPr>
          <w:rFonts w:ascii="Times New Roman" w:hAnsi="Times New Roman"/>
          <w:sz w:val="28"/>
          <w:szCs w:val="28"/>
        </w:rPr>
        <w:t>Велькер</w:t>
      </w:r>
      <w:proofErr w:type="spellEnd"/>
      <w:r w:rsidRPr="00E359AA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E359AA">
        <w:rPr>
          <w:rFonts w:ascii="Times New Roman" w:hAnsi="Times New Roman"/>
          <w:sz w:val="28"/>
          <w:szCs w:val="28"/>
        </w:rPr>
        <w:t xml:space="preserve">В.Г. </w:t>
      </w:r>
      <w:proofErr w:type="spellStart"/>
      <w:r w:rsidRPr="00E359AA">
        <w:rPr>
          <w:rFonts w:ascii="Times New Roman" w:hAnsi="Times New Roman"/>
          <w:sz w:val="28"/>
          <w:szCs w:val="28"/>
        </w:rPr>
        <w:t>Чукалин</w:t>
      </w:r>
      <w:proofErr w:type="spellEnd"/>
      <w:r w:rsidRPr="00E359AA">
        <w:rPr>
          <w:rFonts w:ascii="Times New Roman" w:hAnsi="Times New Roman"/>
          <w:sz w:val="28"/>
          <w:szCs w:val="28"/>
        </w:rPr>
        <w:t>,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59AA">
        <w:rPr>
          <w:rFonts w:ascii="Times New Roman" w:hAnsi="Times New Roman"/>
          <w:sz w:val="28"/>
          <w:szCs w:val="28"/>
        </w:rPr>
        <w:t xml:space="preserve">Х.К. </w:t>
      </w:r>
      <w:proofErr w:type="spellStart"/>
      <w:r w:rsidRPr="00E359AA">
        <w:rPr>
          <w:rFonts w:ascii="Times New Roman" w:hAnsi="Times New Roman"/>
          <w:sz w:val="28"/>
          <w:szCs w:val="28"/>
        </w:rPr>
        <w:t>Танбаев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 2017г</w:t>
      </w:r>
      <w:r w:rsidRPr="00E359AA">
        <w:rPr>
          <w:rFonts w:ascii="Times New Roman" w:hAnsi="Times New Roman"/>
          <w:sz w:val="28"/>
          <w:szCs w:val="28"/>
          <w:lang w:val="kk-KZ"/>
        </w:rPr>
        <w:t>.</w:t>
      </w:r>
      <w:r w:rsidRPr="00E359AA">
        <w:rPr>
          <w:rFonts w:ascii="Times New Roman" w:hAnsi="Times New Roman"/>
          <w:sz w:val="28"/>
          <w:szCs w:val="28"/>
        </w:rPr>
        <w:t xml:space="preserve"> издательство «</w:t>
      </w:r>
      <w:proofErr w:type="spellStart"/>
      <w:r w:rsidRPr="00E359AA">
        <w:rPr>
          <w:rFonts w:ascii="Times New Roman" w:hAnsi="Times New Roman"/>
          <w:sz w:val="28"/>
          <w:szCs w:val="28"/>
        </w:rPr>
        <w:t>Келешек</w:t>
      </w:r>
      <w:proofErr w:type="spellEnd"/>
      <w:r w:rsidRPr="00E359AA">
        <w:rPr>
          <w:rFonts w:ascii="Times New Roman" w:hAnsi="Times New Roman"/>
          <w:sz w:val="28"/>
          <w:szCs w:val="28"/>
          <w:lang w:val="kk-KZ"/>
        </w:rPr>
        <w:t>-2030</w:t>
      </w:r>
      <w:r w:rsidRPr="00E359AA">
        <w:rPr>
          <w:rFonts w:ascii="Times New Roman" w:hAnsi="Times New Roman"/>
          <w:sz w:val="28"/>
          <w:szCs w:val="28"/>
        </w:rPr>
        <w:t>».</w:t>
      </w:r>
    </w:p>
    <w:p w:rsidR="000F1CC0" w:rsidRDefault="000F1CC0" w:rsidP="00ED50D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F1CC0" w:rsidRDefault="000F1CC0" w:rsidP="00ED50D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13D47" w:rsidRDefault="00C13D47" w:rsidP="000F1CC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F1CC0" w:rsidRPr="00E359AA" w:rsidRDefault="000F1CC0" w:rsidP="000F1CC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F1CC0" w:rsidRDefault="000F1CC0" w:rsidP="000F1CC0">
      <w:pPr>
        <w:pStyle w:val="Default"/>
        <w:rPr>
          <w:sz w:val="28"/>
          <w:szCs w:val="28"/>
        </w:rPr>
      </w:pPr>
    </w:p>
    <w:p w:rsidR="00F91500" w:rsidRPr="00F91500" w:rsidRDefault="00F91500" w:rsidP="00F91500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91500">
        <w:rPr>
          <w:rFonts w:ascii="Times New Roman" w:hAnsi="Times New Roman"/>
          <w:b/>
          <w:sz w:val="28"/>
          <w:szCs w:val="28"/>
          <w:lang w:val="kk-KZ"/>
        </w:rPr>
        <w:t>Календарно-тематическое планирование</w:t>
      </w:r>
    </w:p>
    <w:p w:rsidR="00F91500" w:rsidRPr="00F91500" w:rsidRDefault="00F91500" w:rsidP="00F91500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F91500" w:rsidRDefault="00F91500" w:rsidP="00F91500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F91500">
        <w:rPr>
          <w:rFonts w:ascii="Times New Roman" w:hAnsi="Times New Roman"/>
          <w:sz w:val="28"/>
          <w:szCs w:val="28"/>
          <w:lang w:val="kk-KZ"/>
        </w:rPr>
        <w:t>5 класс (</w:t>
      </w:r>
      <w:r>
        <w:rPr>
          <w:rFonts w:ascii="Times New Roman" w:hAnsi="Times New Roman"/>
          <w:sz w:val="28"/>
          <w:szCs w:val="28"/>
          <w:lang w:val="kk-KZ"/>
        </w:rPr>
        <w:t>девочки</w:t>
      </w:r>
      <w:r w:rsidRPr="00F91500">
        <w:rPr>
          <w:rFonts w:ascii="Times New Roman" w:hAnsi="Times New Roman"/>
          <w:sz w:val="28"/>
          <w:szCs w:val="28"/>
          <w:lang w:val="kk-KZ"/>
        </w:rPr>
        <w:t>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"/>
        <w:gridCol w:w="2127"/>
        <w:gridCol w:w="47"/>
        <w:gridCol w:w="4772"/>
        <w:gridCol w:w="851"/>
        <w:gridCol w:w="1275"/>
      </w:tblGrid>
      <w:tr w:rsidR="000D2DCA" w:rsidRPr="00F91500" w:rsidTr="000D2DCA">
        <w:tc>
          <w:tcPr>
            <w:tcW w:w="1701" w:type="dxa"/>
            <w:gridSpan w:val="2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Разделы долгосрочного плана</w:t>
            </w:r>
          </w:p>
        </w:tc>
        <w:tc>
          <w:tcPr>
            <w:tcW w:w="2127" w:type="dxa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Темы/Содержание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Цели обучения. Обучающийся должен:</w:t>
            </w:r>
          </w:p>
        </w:tc>
        <w:tc>
          <w:tcPr>
            <w:tcW w:w="851" w:type="dxa"/>
          </w:tcPr>
          <w:p w:rsidR="000D2DCA" w:rsidRPr="00F91500" w:rsidRDefault="000D2DCA" w:rsidP="00F9150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Часы</w:t>
            </w: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Дата проведения</w:t>
            </w:r>
          </w:p>
        </w:tc>
      </w:tr>
      <w:tr w:rsidR="000D2DCA" w:rsidRPr="00F91500" w:rsidTr="0040489C">
        <w:tc>
          <w:tcPr>
            <w:tcW w:w="10773" w:type="dxa"/>
            <w:gridSpan w:val="7"/>
          </w:tcPr>
          <w:p w:rsidR="000D2DCA" w:rsidRPr="00F91500" w:rsidRDefault="000D2DCA" w:rsidP="00F9150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0D2DCA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</w:t>
            </w:r>
            <w:r w:rsidRPr="000D2DCA"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kk-KZ" w:eastAsia="en-US"/>
              </w:rPr>
              <w:t>-я</w:t>
            </w:r>
            <w:r w:rsidRPr="000D2DCA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четверть (16 часов)</w:t>
            </w:r>
          </w:p>
        </w:tc>
      </w:tr>
      <w:tr w:rsidR="000D2DCA" w:rsidRPr="00F91500" w:rsidTr="000D2DCA">
        <w:trPr>
          <w:trHeight w:val="865"/>
        </w:trPr>
        <w:tc>
          <w:tcPr>
            <w:tcW w:w="1701" w:type="dxa"/>
            <w:gridSpan w:val="2"/>
            <w:vMerge w:val="restart"/>
            <w:shd w:val="clear" w:color="auto" w:fill="auto"/>
          </w:tcPr>
          <w:p w:rsidR="000D2DCA" w:rsidRPr="00F91500" w:rsidRDefault="000D2DCA" w:rsidP="00F91500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Визуальное искусство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Средства выразительности в </w:t>
            </w:r>
            <w:proofErr w:type="gramStart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изобразитель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-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ном</w:t>
            </w:r>
            <w:proofErr w:type="gramEnd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искусстве. Виды и жанры изобразительного искусства 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5.1.2.1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Изучать и определять особенности  произведений искусства, ремесла и дизайна  казахской национальной и мировой культуры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831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5.1.3.1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Работать с источниками информации для исследования и развития творческих идей  (в том числе применяя информационно-коммуникационные технологии) 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843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Шедевры классического искусства. Творчество казахстанских художников. </w:t>
            </w:r>
          </w:p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5.3.2.1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Описывать идеи и темы, отраженные в собственной работе и работе других (художники, ремесленники, дизайнеры), используя предметную терминологию</w:t>
            </w:r>
          </w:p>
        </w:tc>
        <w:tc>
          <w:tcPr>
            <w:tcW w:w="851" w:type="dxa"/>
            <w:vMerge w:val="restart"/>
          </w:tcPr>
          <w:p w:rsidR="000D2DCA" w:rsidRPr="0009064C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09064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843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5.3.3.1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Описывать методы и подходы (техники), использованные для создания собственной работы и работы других (художники, ремесленники, дизайнеры), с применением предметной терминологии</w:t>
            </w:r>
          </w:p>
        </w:tc>
        <w:tc>
          <w:tcPr>
            <w:tcW w:w="851" w:type="dxa"/>
            <w:vMerge/>
          </w:tcPr>
          <w:p w:rsidR="000D2DCA" w:rsidRPr="0009064C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869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Искусство натюрморта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.</w:t>
            </w:r>
          </w:p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5.1.5.2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Выполнять эскизы и наброски для реализации творческих идей</w:t>
            </w:r>
          </w:p>
        </w:tc>
        <w:tc>
          <w:tcPr>
            <w:tcW w:w="851" w:type="dxa"/>
          </w:tcPr>
          <w:p w:rsidR="000D2DCA" w:rsidRPr="0009064C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09064C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693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Декоративный национальный натюрморт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5.1.6.4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Экспериментировать и использовать  техники, художественные материалы, учитывая свойства выбранных средств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830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5.2.3.4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элементы казахской национальной культуры в процессе создания творческих работ и изделий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val="kk-KZ" w:eastAsia="kk-KZ"/>
              </w:rPr>
            </w:pPr>
            <w:r w:rsidRPr="00F91500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kk-KZ"/>
              </w:rPr>
              <w:t xml:space="preserve">Пейзаж. </w:t>
            </w:r>
          </w:p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kk-KZ"/>
              </w:rPr>
            </w:pPr>
            <w:r w:rsidRPr="00F91500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kk-KZ"/>
              </w:rPr>
              <w:t>Гармония с природой. Воздушная перспектива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Изучать и определять ассоциативные значения и  визуальные характеристики окружающего мира (композиция, цвет, форма, фактура, пропорции)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</w:tcPr>
          <w:p w:rsidR="000D2DCA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своих  идей и чувств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Индустриальный пейзаж. Городской пейзаж. Линейная перспектива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Изучать и определять ассоциативные значения и  визуальные характеристики окружающего мира (композиция, цвет, форма, фактура, пропорции)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</w:tcPr>
          <w:p w:rsidR="000D2DCA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Использовать визуальные элементы окружающего мира и выразительные средства  искусства для передачи  своих 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lastRenderedPageBreak/>
              <w:t>идей и чувств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Искусство пластических форм. Скульптура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Изучать и определять ассоциативные значения и  визуальные характеристики окружающего мира (композиция, цвет, форма, фактура, пропорции)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 своих  идей и чувств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5.3.3.1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Описывать методы и подходы (техники), использованные для создания собственной работы и работы других (художники, ремесленники, дизайнеры), применяя  предметную терминологию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Творческая работа.</w:t>
            </w:r>
          </w:p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5.1.5.2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Выполнять эскизы и наброски для реализации творческих идей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620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  <w:vMerge w:val="restart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5.1.6.4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Экспериментировать и использовать  техники, художественные материалы, учитывая свойства выбранных средств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rPr>
          <w:trHeight w:val="619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своих  идей и чувств</w:t>
            </w:r>
          </w:p>
        </w:tc>
        <w:tc>
          <w:tcPr>
            <w:tcW w:w="851" w:type="dxa"/>
            <w:vMerge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F91500" w:rsidTr="000D2DCA">
        <w:tc>
          <w:tcPr>
            <w:tcW w:w="1701" w:type="dxa"/>
            <w:gridSpan w:val="2"/>
            <w:vMerge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0D2DCA" w:rsidRPr="00F91500" w:rsidRDefault="000D2DCA" w:rsidP="00F91500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Организация выставки</w:t>
            </w:r>
          </w:p>
        </w:tc>
        <w:tc>
          <w:tcPr>
            <w:tcW w:w="4819" w:type="dxa"/>
            <w:gridSpan w:val="2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Презентовать готовую работу всему классу</w:t>
            </w:r>
          </w:p>
        </w:tc>
        <w:tc>
          <w:tcPr>
            <w:tcW w:w="851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</w:tcPr>
          <w:p w:rsidR="000D2DCA" w:rsidRPr="00F91500" w:rsidRDefault="000D2DCA" w:rsidP="00F9150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0D2DCA" w:rsidRPr="009561C5" w:rsidTr="003905FC">
        <w:tc>
          <w:tcPr>
            <w:tcW w:w="10773" w:type="dxa"/>
            <w:gridSpan w:val="7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D2D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 часов)</w:t>
            </w:r>
          </w:p>
        </w:tc>
      </w:tr>
      <w:tr w:rsidR="000D2DCA" w:rsidRPr="009561C5" w:rsidTr="000D2DCA">
        <w:tc>
          <w:tcPr>
            <w:tcW w:w="1701" w:type="dxa"/>
            <w:gridSpan w:val="2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>Декоративно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 xml:space="preserve"> прикладное </w:t>
            </w:r>
            <w:r w:rsidRPr="00D27E02">
              <w:rPr>
                <w:rFonts w:ascii="Times New Roman" w:hAnsi="Times New Roman"/>
                <w:iCs/>
                <w:sz w:val="24"/>
                <w:szCs w:val="24"/>
              </w:rPr>
              <w:t>искусство</w:t>
            </w:r>
          </w:p>
        </w:tc>
        <w:tc>
          <w:tcPr>
            <w:tcW w:w="2174" w:type="dxa"/>
            <w:gridSpan w:val="2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Краткая история и виды орнамента.</w:t>
            </w:r>
          </w:p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Казахские национальные орнаменты (виды, стилизация и мотивы)</w:t>
            </w: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5.1.2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Изучать и определять особенности  произведений искусства, ремесла и дизайна казахской национальной и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мировой культуры</w:t>
            </w:r>
          </w:p>
        </w:tc>
        <w:tc>
          <w:tcPr>
            <w:tcW w:w="851" w:type="dxa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9064C" w:rsidRPr="009561C5" w:rsidTr="00B374C7">
        <w:trPr>
          <w:trHeight w:val="2318"/>
        </w:trPr>
        <w:tc>
          <w:tcPr>
            <w:tcW w:w="1701" w:type="dxa"/>
            <w:gridSpan w:val="2"/>
            <w:vMerge/>
            <w:shd w:val="clear" w:color="auto" w:fill="auto"/>
          </w:tcPr>
          <w:p w:rsidR="0009064C" w:rsidRPr="009561C5" w:rsidRDefault="0009064C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09064C" w:rsidRPr="009561C5" w:rsidRDefault="0009064C" w:rsidP="000D2D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Художественная вышивка. Виды вышивки. Знакомство с материалами и инструментами. </w:t>
            </w:r>
          </w:p>
        </w:tc>
        <w:tc>
          <w:tcPr>
            <w:tcW w:w="4772" w:type="dxa"/>
          </w:tcPr>
          <w:p w:rsidR="0009064C" w:rsidRPr="0076783E" w:rsidRDefault="0009064C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определять особенности  произведений искусства, ремесла и дизайна казахской национальной и мировой культуры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9064C" w:rsidRPr="009561C5" w:rsidRDefault="0009064C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9064C" w:rsidRPr="00F91500" w:rsidRDefault="0009064C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9064C" w:rsidRDefault="0009064C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84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Декорирование изделия с художественной вышивкой</w:t>
            </w: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Использовать визуальные элементы окружающего мира и выразительные </w:t>
            </w:r>
            <w:proofErr w:type="gramStart"/>
            <w:r w:rsidRPr="009561C5">
              <w:rPr>
                <w:rFonts w:ascii="Times New Roman" w:hAnsi="Times New Roman"/>
                <w:sz w:val="24"/>
                <w:szCs w:val="24"/>
              </w:rPr>
              <w:t>средства  искусства</w:t>
            </w:r>
            <w:proofErr w:type="gram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для передачи  своих  идей и чувств</w:t>
            </w:r>
          </w:p>
        </w:tc>
        <w:tc>
          <w:tcPr>
            <w:tcW w:w="851" w:type="dxa"/>
            <w:vMerge w:val="restart"/>
          </w:tcPr>
          <w:p w:rsidR="000D2DCA" w:rsidRPr="00F91500" w:rsidRDefault="0009064C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</w:tcPr>
          <w:p w:rsidR="000D2DCA" w:rsidRPr="0076783E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элементы казахской национальной культуры в процессе создания творческих работ и изделий</w:t>
            </w:r>
          </w:p>
        </w:tc>
        <w:tc>
          <w:tcPr>
            <w:tcW w:w="851" w:type="dxa"/>
            <w:vMerge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DCA" w:rsidRPr="009561C5" w:rsidTr="000D2DCA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vMerge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DCA" w:rsidRPr="009561C5" w:rsidTr="000D2DCA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0D2DCA" w:rsidRPr="00F91500" w:rsidDel="00DE24DA" w:rsidRDefault="000D2DCA" w:rsidP="00F915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Искусство плетения. Виды плетения. Знакомство с материалами и инструментами</w:t>
            </w:r>
          </w:p>
        </w:tc>
        <w:tc>
          <w:tcPr>
            <w:tcW w:w="4772" w:type="dxa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Распознавать ряд современных и нетрадиционных материалов, определяя их  свойства  и назначения</w:t>
            </w:r>
          </w:p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D2DCA" w:rsidRPr="00F91500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D2DCA" w:rsidRPr="00F91500" w:rsidRDefault="0009064C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 w:val="restart"/>
            <w:shd w:val="clear" w:color="auto" w:fill="auto"/>
          </w:tcPr>
          <w:p w:rsidR="000D2DCA" w:rsidRPr="00F91500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9150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Разработка эскиза</w:t>
            </w: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эскизы и наброски для реализации творческих идей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Разработать план, определяя этапы выполнения творческой работы</w:t>
            </w:r>
          </w:p>
        </w:tc>
        <w:tc>
          <w:tcPr>
            <w:tcW w:w="851" w:type="dxa"/>
            <w:vMerge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DCA" w:rsidRPr="009561C5" w:rsidTr="000D2DCA">
        <w:trPr>
          <w:trHeight w:val="84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Плетение изделия</w:t>
            </w:r>
          </w:p>
        </w:tc>
        <w:tc>
          <w:tcPr>
            <w:tcW w:w="4772" w:type="dxa"/>
          </w:tcPr>
          <w:p w:rsidR="000D2DCA" w:rsidRPr="00124A9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простые изделия из различных (текстильных, природных и искусственных) материалов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84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Использовать элементы </w:t>
            </w:r>
            <w:r>
              <w:rPr>
                <w:rFonts w:ascii="Times New Roman" w:hAnsi="Times New Roman"/>
                <w:sz w:val="24"/>
                <w:szCs w:val="24"/>
              </w:rPr>
              <w:t>казахской национальной культуры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в процессе создания творческих работ и изделий</w:t>
            </w:r>
          </w:p>
        </w:tc>
        <w:tc>
          <w:tcPr>
            <w:tcW w:w="851" w:type="dxa"/>
            <w:vMerge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DCA" w:rsidRPr="009561C5" w:rsidTr="000D2DCA">
        <w:trPr>
          <w:trHeight w:val="30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vMerge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DCA" w:rsidRPr="009561C5" w:rsidTr="000D2DCA">
        <w:trPr>
          <w:trHeight w:val="105"/>
        </w:trPr>
        <w:tc>
          <w:tcPr>
            <w:tcW w:w="1701" w:type="dxa"/>
            <w:gridSpan w:val="2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Выставка работ</w:t>
            </w:r>
          </w:p>
        </w:tc>
        <w:tc>
          <w:tcPr>
            <w:tcW w:w="4772" w:type="dxa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</w:t>
            </w:r>
            <w:r>
              <w:rPr>
                <w:rFonts w:ascii="Times New Roman" w:hAnsi="Times New Roman"/>
                <w:sz w:val="24"/>
                <w:szCs w:val="24"/>
              </w:rPr>
              <w:t>ту всему классу (выставка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1D6C9D">
        <w:trPr>
          <w:trHeight w:val="105"/>
        </w:trPr>
        <w:tc>
          <w:tcPr>
            <w:tcW w:w="10773" w:type="dxa"/>
            <w:gridSpan w:val="7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D2D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(20 часов)</w:t>
            </w:r>
          </w:p>
        </w:tc>
      </w:tr>
      <w:tr w:rsidR="000D2DCA" w:rsidRPr="009561C5" w:rsidTr="000D2DCA">
        <w:trPr>
          <w:trHeight w:val="1080"/>
        </w:trPr>
        <w:tc>
          <w:tcPr>
            <w:tcW w:w="1560" w:type="dxa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Дизайн и  технологи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5B14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Классификация и характеристика текстильных материалов. Исследование видов и свойств  материалов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5.1.6.3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и описывать классификацию текстильных материалов и изделий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5B149D">
        <w:trPr>
          <w:trHeight w:val="942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691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Оборудование, инструменты и приспособления для обработки текстильных материалов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и описывать устройство швейной машины, способы заправки нитей и выполнять машинные строчки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Знать, описывать и применять оборудование для влажно - тепловой обработки (утюг) швейных изделий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способы безопасной работы с ручными инструментами и правила гигиены труда (организация и уборка рабочего места и инструментов, работа в спецодежде)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5B149D">
        <w:trPr>
          <w:trHeight w:val="1406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7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Классификация швейных изделий. От идеи до продукта (швейные изделия)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5.1.6.3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и описывать классификацию текстильных  материалов и изделий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7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987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Дизайн, макетирование одежды (бумага, текстиль и другие материалы)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D2DCA" w:rsidRPr="009561C5" w:rsidDel="00DE24D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костюма (на мини-манекен </w:t>
            </w: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или куклу)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5.1.5.1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задания по разработке дизайна простых объектов, соблюдая основные законы композиции и основываясь на опыте других  (художников, ремесленников, дизайнеров)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Выполнять раскрой и обработку текстильных материалов ручными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инструментами и на швейной машине, применяя стачные швы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простые изделия из различных (текстильных, природ</w:t>
            </w:r>
            <w:r>
              <w:rPr>
                <w:rFonts w:ascii="Times New Roman" w:hAnsi="Times New Roman"/>
                <w:sz w:val="24"/>
                <w:szCs w:val="24"/>
              </w:rPr>
              <w:t>ных и искусственных) материалов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691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Дизайн швейных изделий в технике текстильной мозаики (</w:t>
            </w:r>
            <w:proofErr w:type="spellStart"/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пэчворк</w:t>
            </w:r>
            <w:proofErr w:type="spellEnd"/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квиллинг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курак</w:t>
            </w:r>
            <w:proofErr w:type="spellEnd"/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идей.  Эскиз. </w:t>
            </w:r>
          </w:p>
          <w:p w:rsidR="000D2DCA" w:rsidRPr="009561C5" w:rsidDel="00DE24D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Выбор и подготовка материала. П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оследовательность выполнения работы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5.1.5.1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задания по разработке дизайна простых объектов, соблюдая основные законы композиции и основываясь на опыте других  (художников, ремесленников, дизайнеров)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Разработать план, определяя этапы выполнения творческой работы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691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2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Создание изделия. Декорирование изделия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раскрой и обработку текстильных материалов ручными инструментами и на швейной машине, применяя стачные швы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простые изделия из различных (текстильных, природных и искусственных) материалов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элементы казахской национальной культуры в процессе созд</w:t>
            </w:r>
            <w:r>
              <w:rPr>
                <w:rFonts w:ascii="Times New Roman" w:hAnsi="Times New Roman"/>
                <w:sz w:val="24"/>
                <w:szCs w:val="24"/>
              </w:rPr>
              <w:t>ания творческих работ и изделий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vMerge w:val="restart"/>
          </w:tcPr>
          <w:p w:rsidR="000D2DCA" w:rsidRPr="00F91500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2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2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2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2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72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418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shd w:val="clear" w:color="auto" w:fill="auto"/>
          </w:tcPr>
          <w:p w:rsidR="000D2DCA" w:rsidRPr="009561C5" w:rsidDel="00DE24D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Презентация работы</w:t>
            </w:r>
          </w:p>
        </w:tc>
        <w:tc>
          <w:tcPr>
            <w:tcW w:w="4772" w:type="dxa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</w:t>
            </w:r>
            <w:r>
              <w:rPr>
                <w:rFonts w:ascii="Times New Roman" w:hAnsi="Times New Roman"/>
                <w:sz w:val="24"/>
                <w:szCs w:val="24"/>
              </w:rPr>
              <w:t>ту всему классу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Принимать конструктивные комментарии и делать предложения по адаптации, усоверше</w:t>
            </w:r>
            <w:r>
              <w:rPr>
                <w:rFonts w:ascii="Times New Roman" w:hAnsi="Times New Roman"/>
                <w:sz w:val="24"/>
                <w:szCs w:val="24"/>
              </w:rPr>
              <w:t>нствованию своей работы и работ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других</w:t>
            </w:r>
          </w:p>
        </w:tc>
        <w:tc>
          <w:tcPr>
            <w:tcW w:w="851" w:type="dxa"/>
          </w:tcPr>
          <w:p w:rsidR="000D2DCA" w:rsidRPr="00F91500" w:rsidRDefault="000A050C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E34647">
        <w:trPr>
          <w:trHeight w:val="105"/>
        </w:trPr>
        <w:tc>
          <w:tcPr>
            <w:tcW w:w="10773" w:type="dxa"/>
            <w:gridSpan w:val="7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D2D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 часов)</w:t>
            </w:r>
          </w:p>
        </w:tc>
      </w:tr>
      <w:tr w:rsidR="000D2DCA" w:rsidRPr="009561C5" w:rsidTr="000D2DCA">
        <w:trPr>
          <w:trHeight w:val="1080"/>
        </w:trPr>
        <w:tc>
          <w:tcPr>
            <w:tcW w:w="1560" w:type="dxa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Культура питания</w:t>
            </w: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здорового питания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Составление меню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описывать правила здорового и рационального питания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Составлять меню здорового и рационального питания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 для исследования и развития творчески</w:t>
            </w:r>
            <w:r>
              <w:rPr>
                <w:rFonts w:ascii="Times New Roman" w:hAnsi="Times New Roman"/>
                <w:sz w:val="24"/>
                <w:szCs w:val="24"/>
              </w:rPr>
              <w:t>х идей</w:t>
            </w:r>
          </w:p>
        </w:tc>
        <w:tc>
          <w:tcPr>
            <w:tcW w:w="851" w:type="dxa"/>
            <w:vMerge w:val="restart"/>
          </w:tcPr>
          <w:p w:rsidR="000D2DCA" w:rsidRPr="003719E9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08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85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Оборудование кухни. Посуда, инструменты и приспособления для приготовления пищи. </w:t>
            </w:r>
          </w:p>
          <w:p w:rsidR="000D2DCA" w:rsidRPr="009561C5" w:rsidRDefault="000D2DCA" w:rsidP="003A5EB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Исследование возможностей инструментов и приспособлений для приготовления пищи 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5.2.4.3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Изучить и определять возможности инструментов, оборудования и приспособлений для приготовления пищи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способы безопасной работы с ручными инструментами и правила гигиены труда (организация и уборка рабочего места и инструментов, работа в спецодежде)</w:t>
            </w:r>
          </w:p>
        </w:tc>
        <w:tc>
          <w:tcPr>
            <w:tcW w:w="851" w:type="dxa"/>
            <w:vMerge w:val="restart"/>
          </w:tcPr>
          <w:p w:rsidR="000D2DCA" w:rsidRPr="003719E9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85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08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kk-KZ"/>
              </w:rPr>
              <w:t>Технология приготовления бутербродов и напитков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Работать с источниками информации для исследования и развития творчески</w:t>
            </w:r>
            <w:r>
              <w:rPr>
                <w:rFonts w:ascii="Times New Roman" w:hAnsi="Times New Roman"/>
                <w:sz w:val="24"/>
                <w:szCs w:val="24"/>
              </w:rPr>
              <w:t>х идей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5.2.4.4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и применять технологию приготовления холодных блюд и напитков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работу всему классу</w:t>
            </w:r>
          </w:p>
        </w:tc>
        <w:tc>
          <w:tcPr>
            <w:tcW w:w="851" w:type="dxa"/>
            <w:vMerge w:val="restart"/>
          </w:tcPr>
          <w:p w:rsidR="000D2DCA" w:rsidRPr="003719E9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08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231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kk-KZ"/>
              </w:rPr>
              <w:t>Технология приготовления салатов из овощей и фруктов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5.2.4.4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и применять технологию приготовления холодных блюд и напитков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Принимать конструктивные комментарии и делать предложения по адаптации, усоверше</w:t>
            </w:r>
            <w:r>
              <w:rPr>
                <w:rFonts w:ascii="Times New Roman" w:hAnsi="Times New Roman"/>
                <w:sz w:val="24"/>
                <w:szCs w:val="24"/>
              </w:rPr>
              <w:t>нствованию своей работы и работ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других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</w:t>
            </w:r>
            <w:r>
              <w:rPr>
                <w:rFonts w:ascii="Times New Roman" w:hAnsi="Times New Roman"/>
                <w:sz w:val="24"/>
                <w:szCs w:val="24"/>
              </w:rPr>
              <w:t>ту всему классу</w:t>
            </w:r>
          </w:p>
        </w:tc>
        <w:tc>
          <w:tcPr>
            <w:tcW w:w="851" w:type="dxa"/>
            <w:vMerge w:val="restart"/>
          </w:tcPr>
          <w:p w:rsidR="000D2DCA" w:rsidRPr="003719E9" w:rsidRDefault="00AE4686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1230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912FD5">
        <w:trPr>
          <w:trHeight w:val="921"/>
        </w:trPr>
        <w:tc>
          <w:tcPr>
            <w:tcW w:w="1560" w:type="dxa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Культура дома</w:t>
            </w: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Личная гигиена</w:t>
            </w:r>
            <w:r>
              <w:rPr>
                <w:rFonts w:ascii="Times New Roman" w:hAnsi="Times New Roman"/>
                <w:sz w:val="24"/>
                <w:szCs w:val="24"/>
              </w:rPr>
              <w:t>, уход за собой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описывать правила личной гигиены и определять различные типы кожи и волос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Выбирать и применять средства и действия по уходу за собой при ограниченной поддержке</w:t>
            </w:r>
          </w:p>
        </w:tc>
        <w:tc>
          <w:tcPr>
            <w:tcW w:w="851" w:type="dxa"/>
            <w:vMerge w:val="restart"/>
          </w:tcPr>
          <w:p w:rsidR="000D2DCA" w:rsidRPr="003719E9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921"/>
        </w:trPr>
        <w:tc>
          <w:tcPr>
            <w:tcW w:w="1560" w:type="dxa"/>
            <w:vMerge/>
            <w:shd w:val="clear" w:color="auto" w:fill="auto"/>
          </w:tcPr>
          <w:p w:rsidR="000D2DCA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829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Основные направления растениеводства. 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описывать основные направления растениеводства и плодоовощных культур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0D2DCA" w:rsidRPr="003719E9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829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538"/>
        </w:trPr>
        <w:tc>
          <w:tcPr>
            <w:tcW w:w="1560" w:type="dxa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Весенние работы в растениеводстве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D2DCA" w:rsidRPr="00124A9A" w:rsidRDefault="000D2DCA" w:rsidP="003719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Выполнять весенние </w:t>
            </w:r>
            <w:r>
              <w:rPr>
                <w:rFonts w:ascii="Times New Roman" w:hAnsi="Times New Roman"/>
                <w:sz w:val="24"/>
                <w:szCs w:val="24"/>
              </w:rPr>
              <w:t>работы в растениеводстве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D2DCA" w:rsidRPr="009561C5" w:rsidRDefault="000D2DCA" w:rsidP="003719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vMerge w:val="restart"/>
          </w:tcPr>
          <w:p w:rsidR="000D2DCA" w:rsidRPr="003719E9" w:rsidRDefault="00AE4686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bookmarkStart w:id="0" w:name="_GoBack"/>
            <w:bookmarkEnd w:id="0"/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535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719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535"/>
        </w:trPr>
        <w:tc>
          <w:tcPr>
            <w:tcW w:w="1560" w:type="dxa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D2DCA" w:rsidRPr="009561C5" w:rsidRDefault="000D2DCA" w:rsidP="003719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DCA" w:rsidRPr="009561C5" w:rsidTr="000D2DCA">
        <w:trPr>
          <w:trHeight w:val="348"/>
        </w:trPr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0D2DCA" w:rsidRPr="009561C5" w:rsidRDefault="000D2DC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D2DCA" w:rsidRPr="009561C5" w:rsidRDefault="000D2DCA" w:rsidP="003719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2DCA" w:rsidRDefault="000D2DC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4534B9" w:rsidRDefault="004534B9" w:rsidP="000D2DCA"/>
    <w:sectPr w:rsidR="004534B9" w:rsidSect="000D2D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807"/>
    <w:rsid w:val="00084807"/>
    <w:rsid w:val="0009064C"/>
    <w:rsid w:val="000A050C"/>
    <w:rsid w:val="000D2DCA"/>
    <w:rsid w:val="000F1CC0"/>
    <w:rsid w:val="001B5220"/>
    <w:rsid w:val="003719E9"/>
    <w:rsid w:val="004534B9"/>
    <w:rsid w:val="005B149D"/>
    <w:rsid w:val="00AE4686"/>
    <w:rsid w:val="00C13D47"/>
    <w:rsid w:val="00ED50DD"/>
    <w:rsid w:val="00F8176A"/>
    <w:rsid w:val="00F9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13511B-F602-40F8-86F1-8490BB9E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50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Darkan Seitmoldinov</dc:creator>
  <cp:lastModifiedBy>Айсулу</cp:lastModifiedBy>
  <cp:revision>11</cp:revision>
  <dcterms:created xsi:type="dcterms:W3CDTF">2017-04-06T04:10:00Z</dcterms:created>
  <dcterms:modified xsi:type="dcterms:W3CDTF">2017-10-04T07:04:00Z</dcterms:modified>
</cp:coreProperties>
</file>